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8331" w14:textId="77777777" w:rsidR="000976E9" w:rsidRPr="00AE4255" w:rsidRDefault="00244EF9" w:rsidP="00AE4255">
      <w:pPr>
        <w:pStyle w:val="A-NaamMinister"/>
        <w:jc w:val="both"/>
        <w:rPr>
          <w:rFonts w:ascii="Verdana" w:hAnsi="Verdana"/>
          <w:sz w:val="20"/>
          <w:szCs w:val="20"/>
        </w:rPr>
      </w:pPr>
      <w:r>
        <w:rPr>
          <w:rFonts w:ascii="Verdana" w:hAnsi="Verdana"/>
          <w:sz w:val="20"/>
          <w:szCs w:val="20"/>
        </w:rPr>
        <w:t>bart somers</w:t>
      </w:r>
    </w:p>
    <w:p w14:paraId="05B2CAAB" w14:textId="77777777" w:rsidR="000976E9" w:rsidRPr="00AE4255" w:rsidRDefault="00244EF9" w:rsidP="00AE4255">
      <w:pPr>
        <w:pStyle w:val="A-TitelMinister"/>
        <w:jc w:val="both"/>
        <w:rPr>
          <w:rFonts w:ascii="Verdana" w:hAnsi="Verdana"/>
          <w:sz w:val="20"/>
          <w:szCs w:val="20"/>
        </w:rPr>
      </w:pPr>
      <w:r>
        <w:rPr>
          <w:rFonts w:ascii="Verdana" w:hAnsi="Verdana"/>
          <w:sz w:val="20"/>
          <w:szCs w:val="20"/>
        </w:rPr>
        <w:t>vice</w:t>
      </w:r>
      <w:r w:rsidR="00AE4255" w:rsidRPr="00AE4255">
        <w:rPr>
          <w:rFonts w:ascii="Verdana" w:hAnsi="Verdana"/>
          <w:sz w:val="20"/>
          <w:szCs w:val="20"/>
        </w:rPr>
        <w:t xml:space="preserve">minister-president van de vlaamse regering, vlaams minister van </w:t>
      </w:r>
      <w:r w:rsidR="004F30D4">
        <w:rPr>
          <w:rFonts w:ascii="Verdana" w:hAnsi="Verdana"/>
          <w:sz w:val="20"/>
          <w:szCs w:val="20"/>
        </w:rPr>
        <w:t xml:space="preserve">binnenlands bestuur, </w:t>
      </w:r>
      <w:r>
        <w:rPr>
          <w:rFonts w:ascii="Verdana" w:hAnsi="Verdana"/>
          <w:sz w:val="20"/>
          <w:szCs w:val="20"/>
        </w:rPr>
        <w:t>bestuurszaken, inburgering en gelijke kansen</w:t>
      </w:r>
    </w:p>
    <w:p w14:paraId="3715A9C2" w14:textId="77777777" w:rsidR="000976E9" w:rsidRPr="00AE4255" w:rsidRDefault="000976E9" w:rsidP="00AE4255">
      <w:pPr>
        <w:jc w:val="both"/>
        <w:rPr>
          <w:rFonts w:ascii="Verdana" w:hAnsi="Verdana"/>
          <w:sz w:val="20"/>
          <w:szCs w:val="20"/>
        </w:rPr>
      </w:pPr>
    </w:p>
    <w:p w14:paraId="551E54B0" w14:textId="77777777" w:rsidR="000976E9" w:rsidRPr="00AE4255" w:rsidRDefault="000976E9" w:rsidP="00AE4255">
      <w:pPr>
        <w:pStyle w:val="A-Lijn"/>
        <w:jc w:val="both"/>
        <w:rPr>
          <w:rFonts w:ascii="Verdana" w:hAnsi="Verdana"/>
          <w:sz w:val="20"/>
          <w:szCs w:val="20"/>
        </w:rPr>
      </w:pPr>
    </w:p>
    <w:p w14:paraId="07A3BC48" w14:textId="77777777" w:rsidR="000976E9" w:rsidRPr="00AE4255" w:rsidRDefault="000976E9" w:rsidP="00AE4255">
      <w:pPr>
        <w:pStyle w:val="A-Type"/>
        <w:jc w:val="both"/>
        <w:rPr>
          <w:rFonts w:ascii="Verdana" w:hAnsi="Verdana"/>
          <w:sz w:val="20"/>
          <w:szCs w:val="20"/>
        </w:rPr>
        <w:sectPr w:rsidR="000976E9" w:rsidRPr="00AE425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pPr>
    </w:p>
    <w:p w14:paraId="2F7ACF8D" w14:textId="77777777" w:rsidR="00210C07" w:rsidRPr="00AE4255" w:rsidRDefault="000976E9" w:rsidP="00AE4255">
      <w:pPr>
        <w:pStyle w:val="A-Type"/>
        <w:jc w:val="both"/>
        <w:rPr>
          <w:rFonts w:ascii="Verdana" w:hAnsi="Verdana"/>
          <w:sz w:val="20"/>
          <w:szCs w:val="20"/>
        </w:rPr>
        <w:sectPr w:rsidR="00210C07" w:rsidRPr="00AE4255" w:rsidSect="000976E9">
          <w:type w:val="continuous"/>
          <w:pgSz w:w="11906" w:h="16838"/>
          <w:pgMar w:top="1417" w:right="1417" w:bottom="1417" w:left="1417" w:header="708" w:footer="708" w:gutter="0"/>
          <w:cols w:space="708"/>
          <w:formProt w:val="0"/>
          <w:docGrid w:linePitch="360"/>
        </w:sectPr>
      </w:pPr>
      <w:r w:rsidRPr="00AE4255">
        <w:rPr>
          <w:rFonts w:ascii="Verdana" w:hAnsi="Verdana"/>
          <w:sz w:val="20"/>
          <w:szCs w:val="20"/>
        </w:rPr>
        <w:t xml:space="preserve">antwoord </w:t>
      </w:r>
    </w:p>
    <w:p w14:paraId="1579334F" w14:textId="5A515175" w:rsidR="000976E9" w:rsidRPr="00301372" w:rsidRDefault="000976E9" w:rsidP="00AE4255">
      <w:pPr>
        <w:pStyle w:val="A-Type"/>
        <w:jc w:val="both"/>
        <w:rPr>
          <w:rFonts w:ascii="Verdana" w:hAnsi="Verdana"/>
          <w:b w:val="0"/>
          <w:smallCaps w:val="0"/>
          <w:sz w:val="20"/>
          <w:szCs w:val="20"/>
        </w:rPr>
      </w:pPr>
      <w:r w:rsidRPr="00AE4255">
        <w:rPr>
          <w:rFonts w:ascii="Verdana" w:hAnsi="Verdana"/>
          <w:b w:val="0"/>
          <w:smallCaps w:val="0"/>
          <w:sz w:val="20"/>
          <w:szCs w:val="20"/>
        </w:rPr>
        <w:t>op vraag nr.</w:t>
      </w:r>
      <w:r w:rsidRPr="00AE4255">
        <w:rPr>
          <w:rFonts w:ascii="Verdana" w:hAnsi="Verdana"/>
          <w:b w:val="0"/>
          <w:sz w:val="20"/>
          <w:szCs w:val="20"/>
        </w:rPr>
        <w:t xml:space="preserve"> </w:t>
      </w:r>
      <w:r w:rsidR="006855FA">
        <w:rPr>
          <w:rFonts w:ascii="Verdana" w:hAnsi="Verdana"/>
          <w:b w:val="0"/>
          <w:sz w:val="20"/>
          <w:szCs w:val="20"/>
        </w:rPr>
        <w:t>257</w:t>
      </w:r>
      <w:r w:rsidRPr="00AE4255">
        <w:rPr>
          <w:rFonts w:ascii="Verdana" w:hAnsi="Verdana"/>
          <w:b w:val="0"/>
          <w:sz w:val="20"/>
          <w:szCs w:val="20"/>
        </w:rPr>
        <w:t xml:space="preserve"> </w:t>
      </w:r>
      <w:r w:rsidRPr="00AE4255">
        <w:rPr>
          <w:rFonts w:ascii="Verdana" w:hAnsi="Verdana"/>
          <w:b w:val="0"/>
          <w:smallCaps w:val="0"/>
          <w:sz w:val="20"/>
          <w:szCs w:val="20"/>
        </w:rPr>
        <w:t>van</w:t>
      </w:r>
      <w:r w:rsidRPr="00AE4255">
        <w:rPr>
          <w:rFonts w:ascii="Verdana" w:hAnsi="Verdana"/>
          <w:b w:val="0"/>
          <w:sz w:val="20"/>
          <w:szCs w:val="20"/>
        </w:rPr>
        <w:t xml:space="preserve"> </w:t>
      </w:r>
      <w:r w:rsidR="00826809">
        <w:rPr>
          <w:rFonts w:ascii="Verdana" w:hAnsi="Verdana"/>
          <w:b w:val="0"/>
          <w:sz w:val="20"/>
          <w:szCs w:val="20"/>
        </w:rPr>
        <w:t xml:space="preserve">31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Content>
          <w:r w:rsidR="00826809">
            <w:rPr>
              <w:rFonts w:ascii="Verdana" w:hAnsi="Verdana"/>
              <w:b w:val="0"/>
              <w:smallCaps w:val="0"/>
              <w:sz w:val="20"/>
              <w:szCs w:val="20"/>
            </w:rPr>
            <w:t>maart</w:t>
          </w:r>
        </w:sdtContent>
      </w:sdt>
      <w:r w:rsidR="002346BF">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Content>
          <w:r w:rsidR="00826809">
            <w:rPr>
              <w:rFonts w:ascii="Verdana" w:hAnsi="Verdana"/>
              <w:b w:val="0"/>
              <w:smallCaps w:val="0"/>
              <w:sz w:val="20"/>
              <w:szCs w:val="20"/>
            </w:rPr>
            <w:t>2023</w:t>
          </w:r>
        </w:sdtContent>
      </w:sdt>
    </w:p>
    <w:p w14:paraId="65B2246E" w14:textId="395C0369" w:rsidR="000976E9" w:rsidRPr="00AE4255" w:rsidRDefault="000976E9" w:rsidP="00AE4255">
      <w:pPr>
        <w:jc w:val="both"/>
        <w:rPr>
          <w:rFonts w:ascii="Verdana" w:hAnsi="Verdana"/>
          <w:sz w:val="20"/>
          <w:szCs w:val="20"/>
        </w:rPr>
      </w:pPr>
      <w:r w:rsidRPr="00AE4255">
        <w:rPr>
          <w:rFonts w:ascii="Verdana" w:hAnsi="Verdana"/>
          <w:sz w:val="20"/>
          <w:szCs w:val="20"/>
        </w:rPr>
        <w:t xml:space="preserve">van </w:t>
      </w:r>
      <w:r w:rsidR="00826809">
        <w:rPr>
          <w:rStyle w:val="AntwoordNaamMinisterChar"/>
          <w:rFonts w:ascii="Verdana" w:hAnsi="Verdana"/>
          <w:sz w:val="20"/>
          <w:szCs w:val="20"/>
        </w:rPr>
        <w:t>paul van miert</w:t>
      </w:r>
    </w:p>
    <w:p w14:paraId="7E2C7BC7" w14:textId="77777777" w:rsidR="00326A58" w:rsidRPr="00AE4255" w:rsidRDefault="00326A58" w:rsidP="00AE4255">
      <w:pPr>
        <w:jc w:val="both"/>
        <w:rPr>
          <w:rFonts w:ascii="Verdana" w:hAnsi="Verdana"/>
          <w:sz w:val="20"/>
          <w:szCs w:val="20"/>
        </w:rPr>
      </w:pPr>
    </w:p>
    <w:p w14:paraId="0B95901C" w14:textId="77777777" w:rsidR="000976E9" w:rsidRPr="00AE4255" w:rsidRDefault="000976E9" w:rsidP="00AE4255">
      <w:pPr>
        <w:pStyle w:val="A-Lijn"/>
        <w:jc w:val="both"/>
        <w:rPr>
          <w:rFonts w:ascii="Verdana" w:hAnsi="Verdana"/>
          <w:sz w:val="20"/>
          <w:szCs w:val="20"/>
        </w:rPr>
      </w:pPr>
    </w:p>
    <w:p w14:paraId="36AD2096" w14:textId="77777777" w:rsidR="000976E9" w:rsidRDefault="000976E9" w:rsidP="00AE4255">
      <w:pPr>
        <w:jc w:val="both"/>
        <w:rPr>
          <w:rFonts w:ascii="Verdana" w:hAnsi="Verdana"/>
          <w:sz w:val="20"/>
          <w:szCs w:val="20"/>
        </w:rPr>
      </w:pPr>
    </w:p>
    <w:p w14:paraId="057E03D0" w14:textId="373FCD32" w:rsidR="00A81F6F" w:rsidRPr="000B6470" w:rsidRDefault="00E63A91" w:rsidP="000B6470">
      <w:pPr>
        <w:pStyle w:val="Lijstalinea"/>
        <w:numPr>
          <w:ilvl w:val="0"/>
          <w:numId w:val="6"/>
        </w:numPr>
        <w:tabs>
          <w:tab w:val="left" w:pos="426"/>
        </w:tabs>
        <w:ind w:left="709" w:hanging="709"/>
        <w:jc w:val="both"/>
        <w:rPr>
          <w:rFonts w:ascii="Verdana" w:hAnsi="Verdana"/>
          <w:sz w:val="20"/>
          <w:szCs w:val="20"/>
        </w:rPr>
      </w:pPr>
      <w:r w:rsidRPr="000B6470">
        <w:rPr>
          <w:rFonts w:ascii="Verdana" w:hAnsi="Verdana"/>
          <w:sz w:val="20"/>
          <w:szCs w:val="20"/>
        </w:rPr>
        <w:t>a)</w:t>
      </w:r>
      <w:r w:rsidR="000B6470">
        <w:rPr>
          <w:rFonts w:ascii="Verdana" w:hAnsi="Verdana"/>
          <w:b/>
          <w:bCs/>
          <w:sz w:val="20"/>
          <w:szCs w:val="20"/>
        </w:rPr>
        <w:tab/>
      </w:r>
      <w:r w:rsidR="004958D1" w:rsidRPr="000B6470">
        <w:rPr>
          <w:rFonts w:ascii="Verdana" w:hAnsi="Verdana"/>
          <w:sz w:val="20"/>
          <w:szCs w:val="20"/>
        </w:rPr>
        <w:t xml:space="preserve">In 2021 </w:t>
      </w:r>
      <w:r w:rsidR="005A7A39" w:rsidRPr="000B6470">
        <w:rPr>
          <w:rFonts w:ascii="Verdana" w:hAnsi="Verdana"/>
          <w:sz w:val="20"/>
          <w:szCs w:val="20"/>
        </w:rPr>
        <w:t xml:space="preserve">en 2022 ontving </w:t>
      </w:r>
      <w:r w:rsidR="00EC32AD" w:rsidRPr="000B6470">
        <w:rPr>
          <w:rFonts w:ascii="Verdana" w:hAnsi="Verdana"/>
          <w:sz w:val="20"/>
          <w:szCs w:val="20"/>
        </w:rPr>
        <w:t xml:space="preserve">het Agentschap Binnenlands Bestuur (ABB) </w:t>
      </w:r>
      <w:r w:rsidR="005A7A39" w:rsidRPr="000B6470">
        <w:rPr>
          <w:rFonts w:ascii="Verdana" w:hAnsi="Verdana"/>
          <w:sz w:val="20"/>
          <w:szCs w:val="20"/>
        </w:rPr>
        <w:t>in totaliteit</w:t>
      </w:r>
      <w:r w:rsidR="00DD2E84" w:rsidRPr="000B6470">
        <w:rPr>
          <w:rFonts w:ascii="Verdana" w:hAnsi="Verdana"/>
          <w:sz w:val="20"/>
          <w:szCs w:val="20"/>
        </w:rPr>
        <w:t xml:space="preserve"> respectievelijk</w:t>
      </w:r>
      <w:r w:rsidR="00010F87" w:rsidRPr="000B6470">
        <w:rPr>
          <w:rFonts w:ascii="Verdana" w:hAnsi="Verdana"/>
          <w:sz w:val="20"/>
          <w:szCs w:val="20"/>
        </w:rPr>
        <w:t xml:space="preserve"> 1.123</w:t>
      </w:r>
      <w:r w:rsidR="005F0FE7" w:rsidRPr="000B6470">
        <w:rPr>
          <w:rFonts w:ascii="Verdana" w:hAnsi="Verdana"/>
          <w:sz w:val="20"/>
          <w:szCs w:val="20"/>
        </w:rPr>
        <w:t xml:space="preserve"> en </w:t>
      </w:r>
      <w:r w:rsidR="00010F87" w:rsidRPr="000B6470">
        <w:rPr>
          <w:rFonts w:ascii="Verdana" w:hAnsi="Verdana"/>
          <w:sz w:val="20"/>
          <w:szCs w:val="20"/>
        </w:rPr>
        <w:t>1.063</w:t>
      </w:r>
      <w:r w:rsidR="005F0FE7" w:rsidRPr="000B6470">
        <w:rPr>
          <w:rFonts w:ascii="Verdana" w:hAnsi="Verdana"/>
          <w:sz w:val="20"/>
          <w:szCs w:val="20"/>
        </w:rPr>
        <w:t xml:space="preserve"> klachten. Voor </w:t>
      </w:r>
      <w:r w:rsidR="00B853BE" w:rsidRPr="000B6470">
        <w:rPr>
          <w:rFonts w:ascii="Verdana" w:hAnsi="Verdana"/>
          <w:sz w:val="20"/>
          <w:szCs w:val="20"/>
        </w:rPr>
        <w:t>e</w:t>
      </w:r>
      <w:r w:rsidR="005F0FE7" w:rsidRPr="000B6470">
        <w:rPr>
          <w:rFonts w:ascii="Verdana" w:hAnsi="Verdana"/>
          <w:sz w:val="20"/>
          <w:szCs w:val="20"/>
        </w:rPr>
        <w:t xml:space="preserve">en overzicht per </w:t>
      </w:r>
      <w:r w:rsidR="00D71544" w:rsidRPr="000B6470">
        <w:rPr>
          <w:rFonts w:ascii="Verdana" w:hAnsi="Verdana"/>
          <w:sz w:val="20"/>
          <w:szCs w:val="20"/>
        </w:rPr>
        <w:t xml:space="preserve">thema en aard verwijs ik naar </w:t>
      </w:r>
      <w:r w:rsidR="00926856" w:rsidRPr="000B6470">
        <w:rPr>
          <w:rFonts w:ascii="Verdana" w:hAnsi="Verdana"/>
          <w:sz w:val="20"/>
          <w:szCs w:val="20"/>
        </w:rPr>
        <w:t xml:space="preserve">het </w:t>
      </w:r>
      <w:r w:rsidR="00B2112F" w:rsidRPr="000B6470">
        <w:rPr>
          <w:rFonts w:ascii="Verdana" w:hAnsi="Verdana"/>
          <w:sz w:val="20"/>
          <w:szCs w:val="20"/>
        </w:rPr>
        <w:t>rapport v</w:t>
      </w:r>
      <w:r w:rsidR="007965A0" w:rsidRPr="000B6470">
        <w:rPr>
          <w:rFonts w:ascii="Verdana" w:hAnsi="Verdana"/>
          <w:sz w:val="20"/>
          <w:szCs w:val="20"/>
        </w:rPr>
        <w:t>oor</w:t>
      </w:r>
      <w:r w:rsidR="00B2112F" w:rsidRPr="000B6470">
        <w:rPr>
          <w:rFonts w:ascii="Verdana" w:hAnsi="Verdana"/>
          <w:sz w:val="20"/>
          <w:szCs w:val="20"/>
        </w:rPr>
        <w:t xml:space="preserve"> de Vlaamse ombudsman </w:t>
      </w:r>
      <w:r w:rsidR="007965A0" w:rsidRPr="000B6470">
        <w:rPr>
          <w:rFonts w:ascii="Verdana" w:hAnsi="Verdana"/>
          <w:sz w:val="20"/>
          <w:szCs w:val="20"/>
        </w:rPr>
        <w:t xml:space="preserve">dat jaarlijks wordt opgesteld en ik als bijlage </w:t>
      </w:r>
      <w:r w:rsidR="001B1B5D" w:rsidRPr="000B6470">
        <w:rPr>
          <w:rFonts w:ascii="Verdana" w:hAnsi="Verdana"/>
          <w:sz w:val="20"/>
          <w:szCs w:val="20"/>
        </w:rPr>
        <w:t xml:space="preserve">1 </w:t>
      </w:r>
      <w:r w:rsidR="007965A0" w:rsidRPr="000B6470">
        <w:rPr>
          <w:rFonts w:ascii="Verdana" w:hAnsi="Verdana"/>
          <w:sz w:val="20"/>
          <w:szCs w:val="20"/>
        </w:rPr>
        <w:t xml:space="preserve">toevoeg. </w:t>
      </w:r>
      <w:r w:rsidR="004958D1" w:rsidRPr="000B6470">
        <w:rPr>
          <w:rFonts w:ascii="Verdana" w:hAnsi="Verdana"/>
          <w:sz w:val="20"/>
          <w:szCs w:val="20"/>
        </w:rPr>
        <w:t>De Vlaamse Ombudsdienst neemt deze rapporten ieder jaar integraal over in zijn jaarlijks Vlaams Bemiddelingsboek.</w:t>
      </w:r>
      <w:r w:rsidR="00CA0A2B" w:rsidRPr="000B6470">
        <w:rPr>
          <w:rFonts w:ascii="Verdana" w:hAnsi="Verdana"/>
          <w:sz w:val="20"/>
          <w:szCs w:val="20"/>
        </w:rPr>
        <w:t xml:space="preserve"> </w:t>
      </w:r>
      <w:r w:rsidR="004958D1" w:rsidRPr="000B6470">
        <w:rPr>
          <w:rFonts w:ascii="Verdana" w:hAnsi="Verdana"/>
          <w:sz w:val="20"/>
          <w:szCs w:val="20"/>
        </w:rPr>
        <w:t xml:space="preserve">Zie hiervoor de website van de Vlaamse Ombudsdienst: </w:t>
      </w:r>
      <w:hyperlink r:id="rId17" w:history="1">
        <w:r w:rsidR="004958D1" w:rsidRPr="000B6470">
          <w:rPr>
            <w:rStyle w:val="Hyperlink"/>
            <w:rFonts w:ascii="Verdana" w:hAnsi="Verdana"/>
            <w:sz w:val="20"/>
            <w:szCs w:val="20"/>
          </w:rPr>
          <w:t>Jaarverslag | Vlaanderen.be.</w:t>
        </w:r>
      </w:hyperlink>
    </w:p>
    <w:p w14:paraId="136AA1DC" w14:textId="77777777" w:rsidR="00A81F6F" w:rsidRDefault="00A81F6F" w:rsidP="00AE4255">
      <w:pPr>
        <w:jc w:val="both"/>
        <w:rPr>
          <w:rFonts w:ascii="Verdana" w:hAnsi="Verdana"/>
          <w:sz w:val="20"/>
          <w:szCs w:val="20"/>
        </w:rPr>
      </w:pPr>
    </w:p>
    <w:p w14:paraId="6011111E" w14:textId="10DEF269" w:rsidR="00E63A91" w:rsidRDefault="00E63A91" w:rsidP="000B6470">
      <w:pPr>
        <w:ind w:left="709" w:hanging="283"/>
        <w:jc w:val="both"/>
        <w:rPr>
          <w:rFonts w:ascii="Verdana" w:hAnsi="Verdana"/>
          <w:sz w:val="20"/>
          <w:szCs w:val="20"/>
        </w:rPr>
      </w:pPr>
      <w:r w:rsidRPr="00005B71">
        <w:rPr>
          <w:rFonts w:ascii="Verdana" w:hAnsi="Verdana"/>
          <w:sz w:val="20"/>
          <w:szCs w:val="20"/>
        </w:rPr>
        <w:t>b</w:t>
      </w:r>
      <w:r w:rsidR="00F17964" w:rsidRPr="00005B71">
        <w:rPr>
          <w:rFonts w:ascii="Verdana" w:hAnsi="Verdana"/>
          <w:sz w:val="20"/>
          <w:szCs w:val="20"/>
        </w:rPr>
        <w:t>)</w:t>
      </w:r>
      <w:r w:rsidR="000B6470">
        <w:rPr>
          <w:rFonts w:ascii="Verdana" w:hAnsi="Verdana"/>
          <w:b/>
          <w:bCs/>
          <w:sz w:val="20"/>
          <w:szCs w:val="20"/>
        </w:rPr>
        <w:tab/>
      </w:r>
      <w:r>
        <w:rPr>
          <w:rFonts w:ascii="Verdana" w:hAnsi="Verdana"/>
          <w:sz w:val="20"/>
          <w:szCs w:val="20"/>
        </w:rPr>
        <w:t>In bijlage 6 vindt u een overzicht van het aantal klachten ingediend bij ABB naar aanleiding van bestuurlijk toezicht per gemeente voor de jaren 2021 en 2022.</w:t>
      </w:r>
    </w:p>
    <w:p w14:paraId="70F0EE57" w14:textId="77777777" w:rsidR="00E63A91" w:rsidRDefault="00E63A91" w:rsidP="00DC6584">
      <w:pPr>
        <w:jc w:val="both"/>
        <w:rPr>
          <w:rFonts w:ascii="Verdana" w:hAnsi="Verdana"/>
          <w:sz w:val="20"/>
          <w:szCs w:val="20"/>
        </w:rPr>
      </w:pPr>
    </w:p>
    <w:p w14:paraId="1AC4301B" w14:textId="697CEDA1" w:rsidR="00DC6584" w:rsidRPr="00DC6584" w:rsidRDefault="00E63A91" w:rsidP="000B6470">
      <w:pPr>
        <w:ind w:left="709" w:hanging="283"/>
        <w:jc w:val="both"/>
        <w:rPr>
          <w:rFonts w:ascii="Verdana" w:hAnsi="Verdana"/>
          <w:sz w:val="20"/>
          <w:szCs w:val="20"/>
        </w:rPr>
      </w:pPr>
      <w:r w:rsidRPr="00005B71">
        <w:rPr>
          <w:rFonts w:ascii="Verdana" w:hAnsi="Verdana"/>
          <w:sz w:val="20"/>
          <w:szCs w:val="20"/>
        </w:rPr>
        <w:t>c)</w:t>
      </w:r>
      <w:r w:rsidR="000B6470">
        <w:rPr>
          <w:rFonts w:ascii="Verdana" w:hAnsi="Verdana"/>
          <w:sz w:val="20"/>
          <w:szCs w:val="20"/>
        </w:rPr>
        <w:tab/>
      </w:r>
      <w:r w:rsidR="00DC6584" w:rsidRPr="00DC6584">
        <w:rPr>
          <w:rFonts w:ascii="Verdana" w:hAnsi="Verdana"/>
          <w:sz w:val="20"/>
          <w:szCs w:val="20"/>
        </w:rPr>
        <w:t xml:space="preserve">In 2021 en 2022 ontving de klachtendienst van ABB rechtstreeks of via de Vlaamse Ombudsdienst het volgende aantal klachten m.b.t. de dienstverlening van de entiteit zelf: </w:t>
      </w:r>
    </w:p>
    <w:p w14:paraId="73764563" w14:textId="77777777" w:rsidR="00DC6584" w:rsidRPr="00DC6584" w:rsidRDefault="00DC6584" w:rsidP="000B6470">
      <w:pPr>
        <w:ind w:left="426" w:firstLine="285"/>
        <w:jc w:val="both"/>
        <w:rPr>
          <w:rFonts w:ascii="Verdana" w:hAnsi="Verdana"/>
          <w:sz w:val="20"/>
          <w:szCs w:val="20"/>
        </w:rPr>
      </w:pPr>
      <w:r w:rsidRPr="00DC6584">
        <w:rPr>
          <w:rFonts w:ascii="Verdana" w:hAnsi="Verdana"/>
          <w:sz w:val="20"/>
          <w:szCs w:val="20"/>
        </w:rPr>
        <w:t xml:space="preserve">2021: 4 klachten </w:t>
      </w:r>
    </w:p>
    <w:p w14:paraId="1B50CF0B" w14:textId="77777777" w:rsidR="00DC6584" w:rsidRPr="00DC6584" w:rsidRDefault="00DC6584" w:rsidP="000B6470">
      <w:pPr>
        <w:ind w:left="426" w:firstLine="285"/>
        <w:jc w:val="both"/>
        <w:rPr>
          <w:rFonts w:ascii="Verdana" w:hAnsi="Verdana"/>
          <w:sz w:val="20"/>
          <w:szCs w:val="20"/>
        </w:rPr>
      </w:pPr>
      <w:r w:rsidRPr="00DC6584">
        <w:rPr>
          <w:rFonts w:ascii="Verdana" w:hAnsi="Verdana"/>
          <w:sz w:val="20"/>
          <w:szCs w:val="20"/>
        </w:rPr>
        <w:t>2022: 5 klachten</w:t>
      </w:r>
    </w:p>
    <w:p w14:paraId="29E5C62D" w14:textId="77777777" w:rsidR="00A924C8" w:rsidRDefault="00A924C8" w:rsidP="00DC6584">
      <w:pPr>
        <w:jc w:val="both"/>
        <w:rPr>
          <w:rFonts w:ascii="Verdana" w:hAnsi="Verdana"/>
          <w:sz w:val="20"/>
          <w:szCs w:val="20"/>
        </w:rPr>
      </w:pPr>
    </w:p>
    <w:p w14:paraId="1E8B7BB7" w14:textId="56D44EF4" w:rsidR="00DC6584" w:rsidRPr="00DC6584" w:rsidRDefault="00DC6584" w:rsidP="000B6470">
      <w:pPr>
        <w:ind w:left="708"/>
        <w:jc w:val="both"/>
        <w:rPr>
          <w:rFonts w:ascii="Verdana" w:hAnsi="Verdana"/>
          <w:sz w:val="20"/>
          <w:szCs w:val="20"/>
        </w:rPr>
      </w:pPr>
      <w:r w:rsidRPr="00DC6584">
        <w:rPr>
          <w:rFonts w:ascii="Verdana" w:hAnsi="Verdana"/>
          <w:sz w:val="20"/>
          <w:szCs w:val="20"/>
        </w:rPr>
        <w:t xml:space="preserve">Globaal genomen gaan de meeste klachten over eerder behandelde klachten in het kader van het bestuurlijk toezicht, waarbij de klager zich niet wenste neer te leggen bij de beslissing van de </w:t>
      </w:r>
      <w:r w:rsidR="00656D73">
        <w:rPr>
          <w:rFonts w:ascii="Verdana" w:hAnsi="Verdana"/>
          <w:sz w:val="20"/>
          <w:szCs w:val="20"/>
        </w:rPr>
        <w:t>toezichthoudende overheid</w:t>
      </w:r>
      <w:r w:rsidR="00656D73" w:rsidRPr="00DC6584">
        <w:rPr>
          <w:rFonts w:ascii="Verdana" w:hAnsi="Verdana"/>
          <w:sz w:val="20"/>
          <w:szCs w:val="20"/>
        </w:rPr>
        <w:t xml:space="preserve"> </w:t>
      </w:r>
      <w:r w:rsidRPr="00DC6584">
        <w:rPr>
          <w:rFonts w:ascii="Verdana" w:hAnsi="Verdana"/>
          <w:sz w:val="20"/>
          <w:szCs w:val="20"/>
        </w:rPr>
        <w:t xml:space="preserve">of waarbij het antwoord van de </w:t>
      </w:r>
      <w:r w:rsidR="00656D73">
        <w:rPr>
          <w:rFonts w:ascii="Verdana" w:hAnsi="Verdana"/>
          <w:sz w:val="20"/>
          <w:szCs w:val="20"/>
        </w:rPr>
        <w:t>toezichthoudende overheid</w:t>
      </w:r>
      <w:r w:rsidR="00656D73" w:rsidRPr="00DC6584">
        <w:rPr>
          <w:rFonts w:ascii="Verdana" w:hAnsi="Verdana"/>
          <w:sz w:val="20"/>
          <w:szCs w:val="20"/>
        </w:rPr>
        <w:t xml:space="preserve"> </w:t>
      </w:r>
      <w:r w:rsidRPr="00DC6584">
        <w:rPr>
          <w:rFonts w:ascii="Verdana" w:hAnsi="Verdana"/>
          <w:sz w:val="20"/>
          <w:szCs w:val="20"/>
        </w:rPr>
        <w:t>op zich liet wachten.</w:t>
      </w:r>
    </w:p>
    <w:p w14:paraId="19FFEC24" w14:textId="77777777" w:rsidR="00A924C8" w:rsidRDefault="00A924C8" w:rsidP="000B6470">
      <w:pPr>
        <w:ind w:left="708"/>
        <w:jc w:val="both"/>
        <w:rPr>
          <w:rFonts w:ascii="Verdana" w:hAnsi="Verdana"/>
          <w:sz w:val="20"/>
          <w:szCs w:val="20"/>
        </w:rPr>
      </w:pPr>
    </w:p>
    <w:p w14:paraId="6815E00A" w14:textId="6EF07686" w:rsidR="00DC6584" w:rsidRPr="00DC6584" w:rsidRDefault="00DC6584" w:rsidP="000B6470">
      <w:pPr>
        <w:ind w:left="708"/>
        <w:jc w:val="both"/>
        <w:rPr>
          <w:rFonts w:ascii="Verdana" w:hAnsi="Verdana"/>
          <w:sz w:val="20"/>
          <w:szCs w:val="20"/>
        </w:rPr>
      </w:pPr>
      <w:r w:rsidRPr="00DC6584">
        <w:rPr>
          <w:rFonts w:ascii="Verdana" w:hAnsi="Verdana"/>
          <w:sz w:val="20"/>
          <w:szCs w:val="20"/>
        </w:rPr>
        <w:t>ABB brengt jaarlijks vóór 10 februari een schriftelijk verslag uit bij de Vlaamse ombudsman over de binnengekomen klachten en over het resultaat van het onderzoek naar deze klachten. Voor de precieze aard van de klachten verwijs ik dan ook naar deze jaarlijkse rapporten, die ik als bijlage</w:t>
      </w:r>
      <w:r w:rsidR="001B1B5D">
        <w:rPr>
          <w:rFonts w:ascii="Verdana" w:hAnsi="Verdana"/>
          <w:sz w:val="20"/>
          <w:szCs w:val="20"/>
        </w:rPr>
        <w:t>n 2 en 3</w:t>
      </w:r>
      <w:r w:rsidRPr="00DC6584">
        <w:rPr>
          <w:rFonts w:ascii="Verdana" w:hAnsi="Verdana"/>
          <w:sz w:val="20"/>
          <w:szCs w:val="20"/>
        </w:rPr>
        <w:t xml:space="preserve"> aan mijn antwoord toevoeg. </w:t>
      </w:r>
    </w:p>
    <w:p w14:paraId="05FA3613" w14:textId="0FDDE508" w:rsidR="005266B9" w:rsidRDefault="00DC6584" w:rsidP="000B6470">
      <w:pPr>
        <w:ind w:left="708"/>
        <w:jc w:val="both"/>
        <w:rPr>
          <w:rFonts w:ascii="Verdana" w:hAnsi="Verdana"/>
          <w:sz w:val="20"/>
          <w:szCs w:val="20"/>
        </w:rPr>
      </w:pPr>
      <w:r w:rsidRPr="00DC6584">
        <w:rPr>
          <w:rFonts w:ascii="Verdana" w:hAnsi="Verdana"/>
          <w:sz w:val="20"/>
          <w:szCs w:val="20"/>
        </w:rPr>
        <w:t xml:space="preserve">De Vlaamse Ombudsdienst neemt deze rapporten ieder jaar integraal over in zijn jaarlijks Vlaams Bemiddelingsboek. Zie hiervoor de </w:t>
      </w:r>
      <w:r w:rsidR="001B1B5D" w:rsidRPr="001B1B5D">
        <w:t xml:space="preserve"> </w:t>
      </w:r>
      <w:r w:rsidR="001B1B5D" w:rsidRPr="001B1B5D">
        <w:rPr>
          <w:rFonts w:ascii="Verdana" w:hAnsi="Verdana"/>
          <w:sz w:val="20"/>
          <w:szCs w:val="20"/>
        </w:rPr>
        <w:t xml:space="preserve">website van de Vlaamse Ombudsdienst: </w:t>
      </w:r>
      <w:hyperlink r:id="rId18" w:history="1">
        <w:r w:rsidR="001B1B5D" w:rsidRPr="001E1A64">
          <w:rPr>
            <w:rStyle w:val="Hyperlink"/>
            <w:rFonts w:ascii="Verdana" w:hAnsi="Verdana"/>
            <w:sz w:val="20"/>
            <w:szCs w:val="20"/>
          </w:rPr>
          <w:t>Jaarverslag | Vlaanderen.be.</w:t>
        </w:r>
      </w:hyperlink>
    </w:p>
    <w:p w14:paraId="3BB37605" w14:textId="77777777" w:rsidR="007965A0" w:rsidRDefault="007965A0" w:rsidP="00DC6584">
      <w:pPr>
        <w:jc w:val="both"/>
        <w:rPr>
          <w:rFonts w:ascii="Verdana" w:hAnsi="Verdana"/>
          <w:sz w:val="20"/>
          <w:szCs w:val="20"/>
        </w:rPr>
      </w:pPr>
    </w:p>
    <w:p w14:paraId="0B0B55FB" w14:textId="3697F900" w:rsidR="00DA2737" w:rsidRPr="000B6470" w:rsidRDefault="006F24C5" w:rsidP="000B6470">
      <w:pPr>
        <w:pStyle w:val="Lijstalinea"/>
        <w:numPr>
          <w:ilvl w:val="0"/>
          <w:numId w:val="6"/>
        </w:numPr>
        <w:jc w:val="both"/>
        <w:rPr>
          <w:rFonts w:ascii="Verdana" w:hAnsi="Verdana"/>
          <w:sz w:val="20"/>
          <w:szCs w:val="20"/>
        </w:rPr>
      </w:pPr>
      <w:r w:rsidRPr="000B6470">
        <w:rPr>
          <w:rFonts w:ascii="Verdana" w:hAnsi="Verdana"/>
          <w:sz w:val="20"/>
          <w:szCs w:val="20"/>
        </w:rPr>
        <w:t>In 2021 ga</w:t>
      </w:r>
      <w:r w:rsidR="008B771C" w:rsidRPr="000B6470">
        <w:rPr>
          <w:rFonts w:ascii="Verdana" w:hAnsi="Verdana"/>
          <w:sz w:val="20"/>
          <w:szCs w:val="20"/>
        </w:rPr>
        <w:t xml:space="preserve">ven de klachten </w:t>
      </w:r>
      <w:r w:rsidR="006D2833" w:rsidRPr="000B6470">
        <w:rPr>
          <w:rFonts w:ascii="Verdana" w:hAnsi="Verdana"/>
          <w:sz w:val="20"/>
          <w:szCs w:val="20"/>
        </w:rPr>
        <w:t xml:space="preserve">aanleiding tot </w:t>
      </w:r>
      <w:r w:rsidR="009D12AA" w:rsidRPr="000B6470">
        <w:rPr>
          <w:rFonts w:ascii="Verdana" w:hAnsi="Verdana"/>
          <w:sz w:val="20"/>
          <w:szCs w:val="20"/>
        </w:rPr>
        <w:t>59 vernie</w:t>
      </w:r>
      <w:r w:rsidR="004C36C4" w:rsidRPr="000B6470">
        <w:rPr>
          <w:rFonts w:ascii="Verdana" w:hAnsi="Verdana"/>
          <w:sz w:val="20"/>
          <w:szCs w:val="20"/>
        </w:rPr>
        <w:t xml:space="preserve">tigingsbesluiten, in 2022 </w:t>
      </w:r>
      <w:r w:rsidR="007749B9" w:rsidRPr="000B6470">
        <w:rPr>
          <w:rFonts w:ascii="Verdana" w:hAnsi="Verdana"/>
          <w:sz w:val="20"/>
          <w:szCs w:val="20"/>
        </w:rPr>
        <w:t xml:space="preserve">gaven de klachten aanleiding tot 39 vernietigingsbesluiten.  </w:t>
      </w:r>
    </w:p>
    <w:p w14:paraId="279051C8" w14:textId="77777777" w:rsidR="00DA2737" w:rsidRDefault="00DA2737" w:rsidP="00DC6584">
      <w:pPr>
        <w:jc w:val="both"/>
        <w:rPr>
          <w:rFonts w:ascii="Verdana" w:hAnsi="Verdana"/>
          <w:sz w:val="20"/>
          <w:szCs w:val="20"/>
        </w:rPr>
      </w:pPr>
    </w:p>
    <w:p w14:paraId="50F885A1" w14:textId="09B06B27" w:rsidR="008565D2" w:rsidRPr="000B6470" w:rsidRDefault="008923B8" w:rsidP="000B6470">
      <w:pPr>
        <w:pStyle w:val="Lijstalinea"/>
        <w:numPr>
          <w:ilvl w:val="0"/>
          <w:numId w:val="6"/>
        </w:numPr>
        <w:jc w:val="both"/>
        <w:rPr>
          <w:rFonts w:ascii="Verdana" w:hAnsi="Verdana"/>
          <w:sz w:val="20"/>
          <w:szCs w:val="20"/>
        </w:rPr>
      </w:pPr>
      <w:r w:rsidRPr="000B6470">
        <w:rPr>
          <w:rFonts w:ascii="Verdana" w:hAnsi="Verdana"/>
          <w:sz w:val="20"/>
          <w:szCs w:val="20"/>
        </w:rPr>
        <w:t>U informeert naar het aantal klachten die onontvankelijk werden verklaard.</w:t>
      </w:r>
      <w:r w:rsidR="004958D1" w:rsidRPr="000B6470">
        <w:rPr>
          <w:rFonts w:ascii="Verdana" w:hAnsi="Verdana"/>
          <w:sz w:val="20"/>
          <w:szCs w:val="20"/>
        </w:rPr>
        <w:t xml:space="preserve"> Een klacht is onontvankelijk wanneer dit niet tijdig werd ingediend.</w:t>
      </w:r>
      <w:r w:rsidR="00E63A91" w:rsidRPr="000B6470">
        <w:rPr>
          <w:rFonts w:ascii="Verdana" w:hAnsi="Verdana"/>
          <w:sz w:val="20"/>
          <w:szCs w:val="20"/>
        </w:rPr>
        <w:t xml:space="preserve"> </w:t>
      </w:r>
      <w:r w:rsidR="005C2A67" w:rsidRPr="000B6470">
        <w:rPr>
          <w:rFonts w:ascii="Verdana" w:hAnsi="Verdana"/>
          <w:sz w:val="20"/>
          <w:szCs w:val="20"/>
        </w:rPr>
        <w:t xml:space="preserve">In 2021 zijn er 45 klachten onontvankelijk verklaard, in 2022 zijn er 22 klachten onontvankelijk verklaard.  </w:t>
      </w:r>
    </w:p>
    <w:p w14:paraId="3E3A7893" w14:textId="77777777" w:rsidR="008565D2" w:rsidRDefault="008565D2" w:rsidP="00DC6584">
      <w:pPr>
        <w:jc w:val="both"/>
        <w:rPr>
          <w:rFonts w:ascii="Verdana" w:hAnsi="Verdana"/>
          <w:sz w:val="20"/>
          <w:szCs w:val="20"/>
        </w:rPr>
      </w:pPr>
    </w:p>
    <w:p w14:paraId="675DC1B7" w14:textId="4D1A5EBA" w:rsidR="00AE4255" w:rsidRPr="000B6470" w:rsidRDefault="00C26B3D" w:rsidP="00AE4255">
      <w:pPr>
        <w:pStyle w:val="Lijstalinea"/>
        <w:numPr>
          <w:ilvl w:val="0"/>
          <w:numId w:val="6"/>
        </w:numPr>
        <w:jc w:val="both"/>
        <w:rPr>
          <w:rFonts w:ascii="Verdana" w:hAnsi="Verdana"/>
          <w:sz w:val="20"/>
          <w:szCs w:val="20"/>
        </w:rPr>
      </w:pPr>
      <w:r w:rsidRPr="000B6470">
        <w:rPr>
          <w:rFonts w:ascii="Verdana" w:hAnsi="Verdana"/>
          <w:sz w:val="20"/>
          <w:szCs w:val="20"/>
        </w:rPr>
        <w:t>U informeert naar de doorlooptijd van de klachten. In bijlagen</w:t>
      </w:r>
      <w:r w:rsidR="001B1B5D" w:rsidRPr="000B6470">
        <w:rPr>
          <w:rFonts w:ascii="Verdana" w:hAnsi="Verdana"/>
          <w:sz w:val="20"/>
          <w:szCs w:val="20"/>
        </w:rPr>
        <w:t xml:space="preserve"> 4 en 5</w:t>
      </w:r>
      <w:r w:rsidRPr="000B6470">
        <w:rPr>
          <w:rFonts w:ascii="Verdana" w:hAnsi="Verdana"/>
          <w:sz w:val="20"/>
          <w:szCs w:val="20"/>
        </w:rPr>
        <w:t xml:space="preserve"> vindt u hiervan een overzicht </w:t>
      </w:r>
      <w:r w:rsidR="000C67E4" w:rsidRPr="000B6470">
        <w:rPr>
          <w:rFonts w:ascii="Verdana" w:hAnsi="Verdana"/>
          <w:sz w:val="20"/>
          <w:szCs w:val="20"/>
        </w:rPr>
        <w:t xml:space="preserve">voor de jaren 2021 en 2022. </w:t>
      </w:r>
      <w:r w:rsidR="001E3446" w:rsidRPr="000B6470">
        <w:rPr>
          <w:rFonts w:ascii="Verdana" w:hAnsi="Verdana"/>
          <w:sz w:val="20"/>
          <w:szCs w:val="20"/>
        </w:rPr>
        <w:t xml:space="preserve">De </w:t>
      </w:r>
      <w:r w:rsidR="00DE449F" w:rsidRPr="000B6470">
        <w:rPr>
          <w:rFonts w:ascii="Verdana" w:hAnsi="Verdana"/>
          <w:sz w:val="20"/>
          <w:szCs w:val="20"/>
        </w:rPr>
        <w:t xml:space="preserve">mediaan doorlooptijd bedraagt 44 </w:t>
      </w:r>
      <w:r w:rsidR="00AA3151" w:rsidRPr="000B6470">
        <w:rPr>
          <w:rFonts w:ascii="Verdana" w:hAnsi="Verdana"/>
          <w:sz w:val="20"/>
          <w:szCs w:val="20"/>
        </w:rPr>
        <w:t xml:space="preserve">dagen. </w:t>
      </w:r>
      <w:r w:rsidR="000C67E4" w:rsidRPr="000B6470">
        <w:rPr>
          <w:rFonts w:ascii="Verdana" w:hAnsi="Verdana"/>
          <w:sz w:val="20"/>
          <w:szCs w:val="20"/>
        </w:rPr>
        <w:t>De doorlooptijd van een klacht is</w:t>
      </w:r>
      <w:r w:rsidR="00DB5016" w:rsidRPr="000B6470">
        <w:rPr>
          <w:rFonts w:ascii="Verdana" w:hAnsi="Verdana"/>
          <w:sz w:val="20"/>
          <w:szCs w:val="20"/>
        </w:rPr>
        <w:t xml:space="preserve"> mee afhankelijk van de termijn die het lokaal bestuur nodig heeft o</w:t>
      </w:r>
      <w:r w:rsidR="00BE60C1" w:rsidRPr="000B6470">
        <w:rPr>
          <w:rFonts w:ascii="Verdana" w:hAnsi="Verdana"/>
          <w:sz w:val="20"/>
          <w:szCs w:val="20"/>
        </w:rPr>
        <w:t>m</w:t>
      </w:r>
      <w:r w:rsidR="00DB5016" w:rsidRPr="000B6470">
        <w:rPr>
          <w:rFonts w:ascii="Verdana" w:hAnsi="Verdana"/>
          <w:sz w:val="20"/>
          <w:szCs w:val="20"/>
        </w:rPr>
        <w:t xml:space="preserve"> het dossier </w:t>
      </w:r>
      <w:r w:rsidR="00BE60C1" w:rsidRPr="000B6470">
        <w:rPr>
          <w:rFonts w:ascii="Verdana" w:hAnsi="Verdana"/>
          <w:sz w:val="20"/>
          <w:szCs w:val="20"/>
        </w:rPr>
        <w:t>alsook haar</w:t>
      </w:r>
      <w:r w:rsidR="00DB5016" w:rsidRPr="000B6470">
        <w:rPr>
          <w:rFonts w:ascii="Verdana" w:hAnsi="Verdana"/>
          <w:sz w:val="20"/>
          <w:szCs w:val="20"/>
        </w:rPr>
        <w:t xml:space="preserve"> standpunt over te maken (max. 30 dagen) en de termijn die nodig is om </w:t>
      </w:r>
      <w:r w:rsidR="00BE60C1" w:rsidRPr="000B6470">
        <w:rPr>
          <w:rFonts w:ascii="Verdana" w:hAnsi="Verdana"/>
          <w:sz w:val="20"/>
          <w:szCs w:val="20"/>
        </w:rPr>
        <w:t xml:space="preserve">aan het respectievelijke lokale bestuur na toezending van dit dossier en hun standpunt, </w:t>
      </w:r>
      <w:r w:rsidR="00DB5016" w:rsidRPr="000B6470">
        <w:rPr>
          <w:rFonts w:ascii="Verdana" w:hAnsi="Verdana"/>
          <w:sz w:val="20"/>
          <w:szCs w:val="20"/>
        </w:rPr>
        <w:t xml:space="preserve">eventuele aanvullende stukken of documenten op te vragen. In sommige dossiers </w:t>
      </w:r>
      <w:r w:rsidR="00157B04" w:rsidRPr="000B6470">
        <w:rPr>
          <w:rFonts w:ascii="Verdana" w:hAnsi="Verdana"/>
          <w:sz w:val="20"/>
          <w:szCs w:val="20"/>
        </w:rPr>
        <w:t xml:space="preserve">worden tevens advies en/of bijkomende inlichtingen gevraagd vanuit andere entiteiten (vb. MOW, </w:t>
      </w:r>
      <w:r w:rsidR="006400C6" w:rsidRPr="000B6470">
        <w:rPr>
          <w:rFonts w:ascii="Verdana" w:hAnsi="Verdana"/>
          <w:sz w:val="20"/>
          <w:szCs w:val="20"/>
        </w:rPr>
        <w:t xml:space="preserve">audit Vlaanderen, parketten). Ook deze termijnen zijn in de doorlooptijd inbegrepen.  </w:t>
      </w:r>
    </w:p>
    <w:p w14:paraId="12DD83FE" w14:textId="77777777" w:rsidR="00AE4255" w:rsidRPr="00F675A0" w:rsidRDefault="00AE4255" w:rsidP="00AE4255">
      <w:pPr>
        <w:jc w:val="both"/>
        <w:rPr>
          <w:rFonts w:ascii="Verdana" w:hAnsi="Verdana"/>
          <w:b/>
          <w:smallCaps/>
          <w:color w:val="FF0000"/>
          <w:sz w:val="20"/>
          <w:szCs w:val="20"/>
          <w:u w:val="single"/>
        </w:rPr>
      </w:pPr>
      <w:r w:rsidRPr="00F675A0">
        <w:rPr>
          <w:rFonts w:ascii="Verdana" w:hAnsi="Verdana"/>
          <w:b/>
          <w:smallCaps/>
          <w:color w:val="FF0000"/>
          <w:sz w:val="20"/>
          <w:szCs w:val="20"/>
          <w:u w:val="single"/>
        </w:rPr>
        <w:lastRenderedPageBreak/>
        <w:t>bijlagen</w:t>
      </w:r>
    </w:p>
    <w:p w14:paraId="7397C11E" w14:textId="77777777" w:rsidR="000B6470" w:rsidRDefault="000B6470" w:rsidP="000B6470">
      <w:pPr>
        <w:pStyle w:val="Lijstalinea"/>
        <w:jc w:val="both"/>
        <w:rPr>
          <w:rFonts w:ascii="Verdana" w:hAnsi="Verdana"/>
          <w:sz w:val="20"/>
          <w:szCs w:val="20"/>
        </w:rPr>
      </w:pPr>
    </w:p>
    <w:p w14:paraId="571D5A13" w14:textId="5E015146" w:rsidR="00AE4255" w:rsidRDefault="0015033F" w:rsidP="00A818EA">
      <w:pPr>
        <w:pStyle w:val="Lijstalinea"/>
        <w:numPr>
          <w:ilvl w:val="0"/>
          <w:numId w:val="5"/>
        </w:numPr>
        <w:jc w:val="both"/>
        <w:rPr>
          <w:rFonts w:ascii="Verdana" w:hAnsi="Verdana"/>
          <w:sz w:val="20"/>
          <w:szCs w:val="20"/>
        </w:rPr>
      </w:pPr>
      <w:r>
        <w:rPr>
          <w:rFonts w:ascii="Verdana" w:hAnsi="Verdana"/>
          <w:sz w:val="20"/>
          <w:szCs w:val="20"/>
        </w:rPr>
        <w:t xml:space="preserve">Rapport aan de Vlaamse ombudsman ontvangen klachten en adviezen </w:t>
      </w:r>
      <w:r w:rsidR="001C0D9E">
        <w:rPr>
          <w:rFonts w:ascii="Verdana" w:hAnsi="Verdana"/>
          <w:sz w:val="20"/>
          <w:szCs w:val="20"/>
        </w:rPr>
        <w:t>20230213</w:t>
      </w:r>
    </w:p>
    <w:p w14:paraId="7165ECFC" w14:textId="0F3ED35B" w:rsidR="001C0D9E" w:rsidRDefault="006A5B3C" w:rsidP="00A818EA">
      <w:pPr>
        <w:pStyle w:val="Lijstalinea"/>
        <w:numPr>
          <w:ilvl w:val="0"/>
          <w:numId w:val="5"/>
        </w:numPr>
        <w:jc w:val="both"/>
        <w:rPr>
          <w:rFonts w:ascii="Verdana" w:hAnsi="Verdana"/>
          <w:sz w:val="20"/>
          <w:szCs w:val="20"/>
        </w:rPr>
      </w:pPr>
      <w:r>
        <w:rPr>
          <w:rFonts w:ascii="Verdana" w:hAnsi="Verdana"/>
          <w:sz w:val="20"/>
          <w:szCs w:val="20"/>
        </w:rPr>
        <w:t>Klachtenrapport 2021</w:t>
      </w:r>
    </w:p>
    <w:p w14:paraId="783EFCB5" w14:textId="1E4C6B0C" w:rsidR="006A5B3C" w:rsidRDefault="006A5B3C" w:rsidP="00A818EA">
      <w:pPr>
        <w:pStyle w:val="Lijstalinea"/>
        <w:numPr>
          <w:ilvl w:val="0"/>
          <w:numId w:val="5"/>
        </w:numPr>
        <w:jc w:val="both"/>
        <w:rPr>
          <w:rFonts w:ascii="Verdana" w:hAnsi="Verdana"/>
          <w:sz w:val="20"/>
          <w:szCs w:val="20"/>
        </w:rPr>
      </w:pPr>
      <w:r>
        <w:rPr>
          <w:rFonts w:ascii="Verdana" w:hAnsi="Verdana"/>
          <w:sz w:val="20"/>
          <w:szCs w:val="20"/>
        </w:rPr>
        <w:t>Klachtenrapport 2022</w:t>
      </w:r>
    </w:p>
    <w:p w14:paraId="64A22FC9" w14:textId="59EC0615" w:rsidR="00194CF0" w:rsidRDefault="00194CF0" w:rsidP="00A818EA">
      <w:pPr>
        <w:pStyle w:val="Lijstalinea"/>
        <w:numPr>
          <w:ilvl w:val="0"/>
          <w:numId w:val="5"/>
        </w:numPr>
        <w:jc w:val="both"/>
        <w:rPr>
          <w:rFonts w:ascii="Verdana" w:hAnsi="Verdana"/>
          <w:sz w:val="20"/>
          <w:szCs w:val="20"/>
        </w:rPr>
      </w:pPr>
      <w:r>
        <w:rPr>
          <w:rFonts w:ascii="Verdana" w:hAnsi="Verdana"/>
          <w:sz w:val="20"/>
          <w:szCs w:val="20"/>
        </w:rPr>
        <w:t>Doorlooptijd klachten 2021</w:t>
      </w:r>
    </w:p>
    <w:p w14:paraId="2405CC16" w14:textId="3EB1FF9A" w:rsidR="00194CF0" w:rsidRDefault="00194CF0" w:rsidP="00A818EA">
      <w:pPr>
        <w:pStyle w:val="Lijstalinea"/>
        <w:numPr>
          <w:ilvl w:val="0"/>
          <w:numId w:val="5"/>
        </w:numPr>
        <w:jc w:val="both"/>
        <w:rPr>
          <w:rFonts w:ascii="Verdana" w:hAnsi="Verdana"/>
          <w:sz w:val="20"/>
          <w:szCs w:val="20"/>
        </w:rPr>
      </w:pPr>
      <w:r>
        <w:rPr>
          <w:rFonts w:ascii="Verdana" w:hAnsi="Verdana"/>
          <w:sz w:val="20"/>
          <w:szCs w:val="20"/>
        </w:rPr>
        <w:t>Doorlooptijd klachten 2022</w:t>
      </w:r>
    </w:p>
    <w:p w14:paraId="4DA7956E" w14:textId="718BD876" w:rsidR="00FC1331" w:rsidRPr="00A818EA" w:rsidRDefault="00FC1331" w:rsidP="00A818EA">
      <w:pPr>
        <w:pStyle w:val="Lijstalinea"/>
        <w:numPr>
          <w:ilvl w:val="0"/>
          <w:numId w:val="5"/>
        </w:numPr>
        <w:jc w:val="both"/>
        <w:rPr>
          <w:rFonts w:ascii="Verdana" w:hAnsi="Verdana"/>
          <w:sz w:val="20"/>
          <w:szCs w:val="20"/>
        </w:rPr>
      </w:pPr>
      <w:r>
        <w:rPr>
          <w:rFonts w:ascii="Verdana" w:hAnsi="Verdana"/>
          <w:sz w:val="20"/>
          <w:szCs w:val="20"/>
        </w:rPr>
        <w:t>Overzicht klachten per gemeente 2021-2022</w:t>
      </w:r>
    </w:p>
    <w:p w14:paraId="4DCC3A25" w14:textId="77777777" w:rsidR="0025128F" w:rsidRPr="00F675A0" w:rsidRDefault="0025128F" w:rsidP="00F675A0">
      <w:pPr>
        <w:jc w:val="both"/>
        <w:rPr>
          <w:rFonts w:ascii="Verdana" w:hAnsi="Verdana"/>
          <w:sz w:val="20"/>
          <w:szCs w:val="20"/>
        </w:rPr>
      </w:pPr>
    </w:p>
    <w:sectPr w:rsidR="0025128F" w:rsidRPr="00F675A0" w:rsidSect="000976E9">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2E25C" w14:textId="77777777" w:rsidR="008839BB" w:rsidRDefault="008839BB" w:rsidP="009A0F82">
      <w:r>
        <w:separator/>
      </w:r>
    </w:p>
  </w:endnote>
  <w:endnote w:type="continuationSeparator" w:id="0">
    <w:p w14:paraId="5ED81615" w14:textId="77777777" w:rsidR="008839BB" w:rsidRDefault="008839BB" w:rsidP="009A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5DCE" w14:textId="77777777" w:rsidR="009A0F82" w:rsidRDefault="009A0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C708" w14:textId="77777777" w:rsidR="009A0F82" w:rsidRDefault="009A0F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CB7F" w14:textId="77777777" w:rsidR="009A0F82" w:rsidRDefault="009A0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90EF" w14:textId="77777777" w:rsidR="008839BB" w:rsidRDefault="008839BB" w:rsidP="009A0F82">
      <w:r>
        <w:separator/>
      </w:r>
    </w:p>
  </w:footnote>
  <w:footnote w:type="continuationSeparator" w:id="0">
    <w:p w14:paraId="0CB75250" w14:textId="77777777" w:rsidR="008839BB" w:rsidRDefault="008839BB" w:rsidP="009A0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CCA0" w14:textId="77777777" w:rsidR="009A0F82" w:rsidRDefault="009A0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BF1B" w14:textId="77777777" w:rsidR="009A0F82" w:rsidRDefault="009A0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09F0" w14:textId="77777777" w:rsidR="009A0F82" w:rsidRDefault="009A0F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760E72"/>
    <w:multiLevelType w:val="hybridMultilevel"/>
    <w:tmpl w:val="98849AC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2CEF1B80"/>
    <w:multiLevelType w:val="hybridMultilevel"/>
    <w:tmpl w:val="832CBF1A"/>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num w:numId="1" w16cid:durableId="1257593503">
    <w:abstractNumId w:val="4"/>
  </w:num>
  <w:num w:numId="2" w16cid:durableId="2127579013">
    <w:abstractNumId w:val="4"/>
  </w:num>
  <w:num w:numId="3" w16cid:durableId="1451319130">
    <w:abstractNumId w:val="0"/>
  </w:num>
  <w:num w:numId="4" w16cid:durableId="709768319">
    <w:abstractNumId w:val="3"/>
  </w:num>
  <w:num w:numId="5" w16cid:durableId="1307201304">
    <w:abstractNumId w:val="2"/>
  </w:num>
  <w:num w:numId="6" w16cid:durableId="181680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8C"/>
    <w:rsid w:val="00005B71"/>
    <w:rsid w:val="00010F87"/>
    <w:rsid w:val="0008667C"/>
    <w:rsid w:val="000976E9"/>
    <w:rsid w:val="000B6470"/>
    <w:rsid w:val="000C4E8C"/>
    <w:rsid w:val="000C67E4"/>
    <w:rsid w:val="000F3532"/>
    <w:rsid w:val="000F4416"/>
    <w:rsid w:val="0015033F"/>
    <w:rsid w:val="00157B04"/>
    <w:rsid w:val="0017543C"/>
    <w:rsid w:val="00194CF0"/>
    <w:rsid w:val="001B1B5D"/>
    <w:rsid w:val="001C0D9E"/>
    <w:rsid w:val="001C4CA9"/>
    <w:rsid w:val="001E1A64"/>
    <w:rsid w:val="001E3446"/>
    <w:rsid w:val="00210C07"/>
    <w:rsid w:val="002346BF"/>
    <w:rsid w:val="00244EF9"/>
    <w:rsid w:val="0025128F"/>
    <w:rsid w:val="002A728A"/>
    <w:rsid w:val="00301372"/>
    <w:rsid w:val="00326A58"/>
    <w:rsid w:val="00345125"/>
    <w:rsid w:val="003A470F"/>
    <w:rsid w:val="003A6C09"/>
    <w:rsid w:val="003E62C9"/>
    <w:rsid w:val="004958D1"/>
    <w:rsid w:val="004C36C4"/>
    <w:rsid w:val="004E316E"/>
    <w:rsid w:val="004F30D4"/>
    <w:rsid w:val="005206F0"/>
    <w:rsid w:val="005266B9"/>
    <w:rsid w:val="0056360C"/>
    <w:rsid w:val="005913D2"/>
    <w:rsid w:val="005A2334"/>
    <w:rsid w:val="005A7A39"/>
    <w:rsid w:val="005C2A67"/>
    <w:rsid w:val="005D5073"/>
    <w:rsid w:val="005E38CA"/>
    <w:rsid w:val="005F0FE7"/>
    <w:rsid w:val="00612AAE"/>
    <w:rsid w:val="006400C6"/>
    <w:rsid w:val="006563FB"/>
    <w:rsid w:val="00656D73"/>
    <w:rsid w:val="00664603"/>
    <w:rsid w:val="006855FA"/>
    <w:rsid w:val="0069528B"/>
    <w:rsid w:val="006A5B3C"/>
    <w:rsid w:val="006D2833"/>
    <w:rsid w:val="006F24C5"/>
    <w:rsid w:val="0071248C"/>
    <w:rsid w:val="007252C7"/>
    <w:rsid w:val="0075030D"/>
    <w:rsid w:val="007749B9"/>
    <w:rsid w:val="007965A0"/>
    <w:rsid w:val="007C07F4"/>
    <w:rsid w:val="00826809"/>
    <w:rsid w:val="008565D2"/>
    <w:rsid w:val="008839BB"/>
    <w:rsid w:val="008923B8"/>
    <w:rsid w:val="008B771C"/>
    <w:rsid w:val="008D1BFB"/>
    <w:rsid w:val="008D5DB4"/>
    <w:rsid w:val="008F198C"/>
    <w:rsid w:val="00920F5F"/>
    <w:rsid w:val="00926856"/>
    <w:rsid w:val="00932B48"/>
    <w:rsid w:val="009347E0"/>
    <w:rsid w:val="009942DD"/>
    <w:rsid w:val="009A0F82"/>
    <w:rsid w:val="009D12AA"/>
    <w:rsid w:val="009D7043"/>
    <w:rsid w:val="00A51FBA"/>
    <w:rsid w:val="00A55459"/>
    <w:rsid w:val="00A818EA"/>
    <w:rsid w:val="00A81F6F"/>
    <w:rsid w:val="00A924C8"/>
    <w:rsid w:val="00AA3151"/>
    <w:rsid w:val="00AE4255"/>
    <w:rsid w:val="00AF015F"/>
    <w:rsid w:val="00B2112F"/>
    <w:rsid w:val="00B45EB2"/>
    <w:rsid w:val="00B54E2E"/>
    <w:rsid w:val="00B74458"/>
    <w:rsid w:val="00B853BE"/>
    <w:rsid w:val="00B97B6C"/>
    <w:rsid w:val="00BE425A"/>
    <w:rsid w:val="00BE60C1"/>
    <w:rsid w:val="00C26B3D"/>
    <w:rsid w:val="00C74C94"/>
    <w:rsid w:val="00C91441"/>
    <w:rsid w:val="00CA0A2B"/>
    <w:rsid w:val="00D02FE6"/>
    <w:rsid w:val="00D346F5"/>
    <w:rsid w:val="00D71544"/>
    <w:rsid w:val="00D71D99"/>
    <w:rsid w:val="00D754F2"/>
    <w:rsid w:val="00DA2737"/>
    <w:rsid w:val="00DB41C0"/>
    <w:rsid w:val="00DB5016"/>
    <w:rsid w:val="00DC4DB6"/>
    <w:rsid w:val="00DC6584"/>
    <w:rsid w:val="00DD2E84"/>
    <w:rsid w:val="00DE449F"/>
    <w:rsid w:val="00E55200"/>
    <w:rsid w:val="00E63A91"/>
    <w:rsid w:val="00E66129"/>
    <w:rsid w:val="00E85C8D"/>
    <w:rsid w:val="00EC32AD"/>
    <w:rsid w:val="00ED4AD8"/>
    <w:rsid w:val="00F17964"/>
    <w:rsid w:val="00F32CB2"/>
    <w:rsid w:val="00F675A0"/>
    <w:rsid w:val="00FA29D6"/>
    <w:rsid w:val="00FB7BA4"/>
    <w:rsid w:val="00FC1331"/>
    <w:rsid w:val="00FD5BF4"/>
    <w:rsid w:val="00FE5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71335"/>
  <w15:docId w15:val="{1F633B4D-8DF9-4D51-AC0A-91D3C162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styleId="Lijstalinea">
    <w:name w:val="List Paragraph"/>
    <w:basedOn w:val="Standaard"/>
    <w:uiPriority w:val="34"/>
    <w:qFormat/>
    <w:rsid w:val="00A818EA"/>
    <w:pPr>
      <w:ind w:left="720"/>
      <w:contextualSpacing/>
    </w:pPr>
  </w:style>
  <w:style w:type="paragraph" w:styleId="Revisie">
    <w:name w:val="Revision"/>
    <w:hidden/>
    <w:uiPriority w:val="99"/>
    <w:semiHidden/>
    <w:rsid w:val="00B853BE"/>
    <w:rPr>
      <w:sz w:val="22"/>
      <w:szCs w:val="24"/>
      <w:lang w:val="nl-NL" w:eastAsia="nl-NL"/>
    </w:rPr>
  </w:style>
  <w:style w:type="character" w:styleId="Verwijzingopmerking">
    <w:name w:val="annotation reference"/>
    <w:basedOn w:val="Standaardalinea-lettertype"/>
    <w:semiHidden/>
    <w:unhideWhenUsed/>
    <w:rsid w:val="00B853BE"/>
    <w:rPr>
      <w:sz w:val="16"/>
      <w:szCs w:val="16"/>
    </w:rPr>
  </w:style>
  <w:style w:type="paragraph" w:styleId="Tekstopmerking">
    <w:name w:val="annotation text"/>
    <w:basedOn w:val="Standaard"/>
    <w:link w:val="TekstopmerkingChar"/>
    <w:semiHidden/>
    <w:unhideWhenUsed/>
    <w:rsid w:val="00B853BE"/>
    <w:rPr>
      <w:sz w:val="20"/>
      <w:szCs w:val="20"/>
    </w:rPr>
  </w:style>
  <w:style w:type="character" w:customStyle="1" w:styleId="TekstopmerkingChar">
    <w:name w:val="Tekst opmerking Char"/>
    <w:basedOn w:val="Standaardalinea-lettertype"/>
    <w:link w:val="Tekstopmerking"/>
    <w:semiHidden/>
    <w:rsid w:val="00B853BE"/>
    <w:rPr>
      <w:lang w:val="nl-NL" w:eastAsia="nl-NL"/>
    </w:rPr>
  </w:style>
  <w:style w:type="paragraph" w:styleId="Onderwerpvanopmerking">
    <w:name w:val="annotation subject"/>
    <w:basedOn w:val="Tekstopmerking"/>
    <w:next w:val="Tekstopmerking"/>
    <w:link w:val="OnderwerpvanopmerkingChar"/>
    <w:semiHidden/>
    <w:unhideWhenUsed/>
    <w:rsid w:val="00B853BE"/>
    <w:rPr>
      <w:b/>
      <w:bCs/>
    </w:rPr>
  </w:style>
  <w:style w:type="character" w:customStyle="1" w:styleId="OnderwerpvanopmerkingChar">
    <w:name w:val="Onderwerp van opmerking Char"/>
    <w:basedOn w:val="TekstopmerkingChar"/>
    <w:link w:val="Onderwerpvanopmerking"/>
    <w:semiHidden/>
    <w:rsid w:val="00B853BE"/>
    <w:rPr>
      <w:b/>
      <w:bCs/>
      <w:lang w:val="nl-NL" w:eastAsia="nl-NL"/>
    </w:rPr>
  </w:style>
  <w:style w:type="character" w:styleId="Hyperlink">
    <w:name w:val="Hyperlink"/>
    <w:basedOn w:val="Standaardalinea-lettertype"/>
    <w:unhideWhenUsed/>
    <w:rsid w:val="001E1A64"/>
    <w:rPr>
      <w:color w:val="0000FF" w:themeColor="hyperlink"/>
      <w:u w:val="single"/>
    </w:rPr>
  </w:style>
  <w:style w:type="character" w:styleId="Onopgelostemelding">
    <w:name w:val="Unresolved Mention"/>
    <w:basedOn w:val="Standaardalinea-lettertype"/>
    <w:uiPriority w:val="99"/>
    <w:semiHidden/>
    <w:unhideWhenUsed/>
    <w:rsid w:val="001E1A64"/>
    <w:rPr>
      <w:color w:val="605E5C"/>
      <w:shd w:val="clear" w:color="auto" w:fill="E1DFDD"/>
    </w:rPr>
  </w:style>
  <w:style w:type="character" w:styleId="GevolgdeHyperlink">
    <w:name w:val="FollowedHyperlink"/>
    <w:basedOn w:val="Standaardalinea-lettertype"/>
    <w:semiHidden/>
    <w:unhideWhenUsed/>
    <w:rsid w:val="00656D73"/>
    <w:rPr>
      <w:color w:val="800080" w:themeColor="followedHyperlink"/>
      <w:u w:val="single"/>
    </w:rPr>
  </w:style>
  <w:style w:type="paragraph" w:styleId="Koptekst">
    <w:name w:val="header"/>
    <w:basedOn w:val="Standaard"/>
    <w:link w:val="KoptekstChar"/>
    <w:unhideWhenUsed/>
    <w:rsid w:val="009A0F82"/>
    <w:pPr>
      <w:tabs>
        <w:tab w:val="center" w:pos="4536"/>
        <w:tab w:val="right" w:pos="9072"/>
      </w:tabs>
    </w:pPr>
  </w:style>
  <w:style w:type="character" w:customStyle="1" w:styleId="KoptekstChar">
    <w:name w:val="Koptekst Char"/>
    <w:basedOn w:val="Standaardalinea-lettertype"/>
    <w:link w:val="Koptekst"/>
    <w:rsid w:val="009A0F82"/>
    <w:rPr>
      <w:sz w:val="22"/>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laanderen.be/vlaamse-ombudsdienst/jaarversla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vlaanderen.be/vlaamse-ombudsdienst/jaarversla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C3444C"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AA1"/>
    <w:rsid w:val="00026AA1"/>
    <w:rsid w:val="002576A9"/>
    <w:rsid w:val="003F419D"/>
    <w:rsid w:val="004401F9"/>
    <w:rsid w:val="00635C67"/>
    <w:rsid w:val="0084162F"/>
    <w:rsid w:val="00971910"/>
    <w:rsid w:val="00A05D3B"/>
    <w:rsid w:val="00C3444C"/>
    <w:rsid w:val="00D33AA6"/>
    <w:rsid w:val="00DB3FAD"/>
    <w:rsid w:val="00FC55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 xmlns="ce22124b-1493-4907-905b-4a84493e47e8">Sjablonen parlementaire vragen</Categorie>
    <lcf76f155ced4ddcb4097134ff3c332f xmlns="ce22124b-1493-4907-905b-4a84493e47e8">
      <Terms xmlns="http://schemas.microsoft.com/office/infopath/2007/PartnerControls"/>
    </lcf76f155ced4ddcb4097134ff3c332f>
    <TaxCatchAll xmlns="9a9ec0f0-7796-43d0-ac1f-4c8c46ee0bd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D3F4E75CAE5F40801D42ECF6030D96" ma:contentTypeVersion="10" ma:contentTypeDescription="Een nieuw document maken." ma:contentTypeScope="" ma:versionID="f6b50212b060b0ceaa46de918eb65dc6">
  <xsd:schema xmlns:xsd="http://www.w3.org/2001/XMLSchema" xmlns:xs="http://www.w3.org/2001/XMLSchema" xmlns:p="http://schemas.microsoft.com/office/2006/metadata/properties" xmlns:ns2="ce22124b-1493-4907-905b-4a84493e47e8" xmlns:ns3="9a9ec0f0-7796-43d0-ac1f-4c8c46ee0bd1" targetNamespace="http://schemas.microsoft.com/office/2006/metadata/properties" ma:root="true" ma:fieldsID="f65ecb46b8ed64100f7448bbd4854207" ns2:_="" ns3:_="">
    <xsd:import namespace="ce22124b-1493-4907-905b-4a84493e47e8"/>
    <xsd:import namespace="9a9ec0f0-7796-43d0-ac1f-4c8c46ee0bd1"/>
    <xsd:element name="properties">
      <xsd:complexType>
        <xsd:sequence>
          <xsd:element name="documentManagement">
            <xsd:complexType>
              <xsd:all>
                <xsd:element ref="ns2:Categorie"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124b-1493-4907-905b-4a84493e47e8" elementFormDefault="qualified">
    <xsd:import namespace="http://schemas.microsoft.com/office/2006/documentManagement/types"/>
    <xsd:import namespace="http://schemas.microsoft.com/office/infopath/2007/PartnerControls"/>
    <xsd:element name="Categorie" ma:index="8" nillable="true" ma:displayName="Categorie" ma:format="Dropdown" ma:internalName="Categorie">
      <xsd:simpleType>
        <xsd:union memberTypes="dms:Text">
          <xsd:simpleType>
            <xsd:restriction base="dms:Choice">
              <xsd:enumeration value="Sjablonen brieven afdelingen"/>
              <xsd:enumeration value="Sjablonen documenten kabinet Bart Somers"/>
              <xsd:enumeration value="Sjablonen individuele besluiten (MB, gouverneur)"/>
              <xsd:enumeration value="Sjablonen parlementaire vragen"/>
              <xsd:enumeration value="Sjablonen typebrieven klachtenbehandeling bestuurlijk toezicht"/>
              <xsd:enumeration value="Sjablonen voor PowerPoint"/>
              <xsd:enumeration value="Sjabloon documenten aan de Vlaamse Regering"/>
              <xsd:enumeration value="Sjabloon nota directiecomité"/>
              <xsd:enumeration value="Sjabloon nota OKA binnenland"/>
              <xsd:enumeration value="Sjabloon omzendbrief"/>
              <xsd:enumeration value="Sjabloon verslag, fax, nota, leeg blad"/>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c83784d-e1f8-40e2-a074-0c06dd6fa55c}" ma:internalName="TaxCatchAll" ma:showField="CatchAllData" ma:web="0b6eb090-7639-409b-b4d7-9fdd16646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FEB62-EE48-4A0D-8109-D7A53E81A5AE}">
  <ds:schemaRefs>
    <ds:schemaRef ds:uri="http://schemas.microsoft.com/office/2006/metadata/properties"/>
    <ds:schemaRef ds:uri="http://schemas.microsoft.com/office/infopath/2007/PartnerControls"/>
    <ds:schemaRef ds:uri="ce22124b-1493-4907-905b-4a84493e47e8"/>
    <ds:schemaRef ds:uri="9a9ec0f0-7796-43d0-ac1f-4c8c46ee0bd1"/>
  </ds:schemaRefs>
</ds:datastoreItem>
</file>

<file path=customXml/itemProps2.xml><?xml version="1.0" encoding="utf-8"?>
<ds:datastoreItem xmlns:ds="http://schemas.openxmlformats.org/officeDocument/2006/customXml" ds:itemID="{B8CE762E-9F05-419E-AFEE-968AD2FD0D12}">
  <ds:schemaRefs>
    <ds:schemaRef ds:uri="http://schemas.openxmlformats.org/officeDocument/2006/bibliography"/>
  </ds:schemaRefs>
</ds:datastoreItem>
</file>

<file path=customXml/itemProps3.xml><?xml version="1.0" encoding="utf-8"?>
<ds:datastoreItem xmlns:ds="http://schemas.openxmlformats.org/officeDocument/2006/customXml" ds:itemID="{CC1EE53A-B974-4CD3-AA95-BADA1719A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124b-1493-4907-905b-4a84493e47e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AE620-9602-4BBB-93FC-0B6F97A45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SchrVr-antwoord8.dot</Template>
  <TotalTime>42</TotalTime>
  <Pages>2</Pages>
  <Words>517</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Schriftelijke vraag Somers</vt:lpstr>
    </vt:vector>
  </TitlesOfParts>
  <Company>Vlaams Parlement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 Somers</dc:title>
  <dc:subject>Antwoord op Schriftelijke Vraag</dc:subject>
  <dc:creator>Marc Beckers</dc:creator>
  <cp:lastModifiedBy>Nathalie De Keyzer</cp:lastModifiedBy>
  <cp:revision>9</cp:revision>
  <cp:lastPrinted>2014-08-26T13:40:00Z</cp:lastPrinted>
  <dcterms:created xsi:type="dcterms:W3CDTF">2023-05-02T09:08:00Z</dcterms:created>
  <dcterms:modified xsi:type="dcterms:W3CDTF">2023-05-05T09:05:00Z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0x01010088D3F4E75CAE5F40801D42ECF6030D96</vt:lpwstr>
  </property>
  <property fmtid="{D5CDD505-2E9C-101B-9397-08002B2CF9AE}" pid="3" name="_ExtendedDescription">
    <vt:lpwstr>Schriftelijke vraag Somers</vt:lpwstr>
  </property>
</Properties>
</file>